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57" w:rsidRDefault="00251857" w:rsidP="00251857">
      <w:pPr>
        <w:ind w:left="284" w:right="876" w:firstLine="0"/>
      </w:pPr>
      <w:r>
        <w:t xml:space="preserve">ОБЩИНА................................ </w:t>
      </w:r>
    </w:p>
    <w:p w:rsidR="00251857" w:rsidRDefault="00251857" w:rsidP="00251857">
      <w:pPr>
        <w:ind w:left="284" w:right="876" w:firstLine="0"/>
      </w:pPr>
      <w:r>
        <w:t xml:space="preserve">Тел. ......................................... </w:t>
      </w:r>
    </w:p>
    <w:p w:rsidR="00251857" w:rsidRDefault="00251857" w:rsidP="00251857">
      <w:pPr>
        <w:ind w:left="284" w:right="876" w:firstLine="0"/>
      </w:pPr>
      <w:r>
        <w:t xml:space="preserve">Факс ....................................... </w:t>
      </w:r>
    </w:p>
    <w:p w:rsidR="00251857" w:rsidRPr="00251857" w:rsidRDefault="00251857" w:rsidP="00251857">
      <w:pPr>
        <w:spacing w:after="30" w:line="251" w:lineRule="auto"/>
        <w:ind w:left="296" w:right="-710" w:hanging="1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СПРАВКА</w:t>
      </w:r>
    </w:p>
    <w:p w:rsidR="00251857" w:rsidRPr="00251857" w:rsidRDefault="00251857" w:rsidP="00251857">
      <w:pPr>
        <w:ind w:left="1379" w:right="-567" w:hanging="1214"/>
        <w:jc w:val="center"/>
        <w:rPr>
          <w:szCs w:val="24"/>
        </w:rPr>
      </w:pPr>
      <w:r w:rsidRPr="00251857">
        <w:rPr>
          <w:szCs w:val="24"/>
        </w:rPr>
        <w:t>за компенсиране на превозвачите за извъ</w:t>
      </w:r>
      <w:r>
        <w:rPr>
          <w:szCs w:val="24"/>
        </w:rPr>
        <w:t xml:space="preserve">ршените безплатни и по намалени </w:t>
      </w:r>
      <w:r w:rsidRPr="00251857">
        <w:rPr>
          <w:szCs w:val="24"/>
        </w:rPr>
        <w:t>цени превози  със средства от централния бюджет за периода 1.I - 31.V. ........... г.</w:t>
      </w:r>
    </w:p>
    <w:p w:rsidR="00251857" w:rsidRPr="00251857" w:rsidRDefault="00251857" w:rsidP="00251857">
      <w:pPr>
        <w:spacing w:after="0" w:line="259" w:lineRule="auto"/>
        <w:ind w:left="0" w:right="641" w:firstLine="0"/>
        <w:jc w:val="center"/>
        <w:rPr>
          <w:szCs w:val="24"/>
        </w:rPr>
      </w:pPr>
      <w:r w:rsidRPr="00251857">
        <w:rPr>
          <w:szCs w:val="24"/>
        </w:rPr>
        <w:t xml:space="preserve"> </w:t>
      </w:r>
    </w:p>
    <w:tbl>
      <w:tblPr>
        <w:tblStyle w:val="TableGrid"/>
        <w:tblW w:w="10030" w:type="dxa"/>
        <w:tblInd w:w="158" w:type="dxa"/>
        <w:tblCellMar>
          <w:top w:w="26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251"/>
        <w:gridCol w:w="1516"/>
        <w:gridCol w:w="1524"/>
        <w:gridCol w:w="1567"/>
        <w:gridCol w:w="1630"/>
        <w:gridCol w:w="999"/>
      </w:tblGrid>
      <w:tr w:rsidR="00251857" w:rsidRPr="00251857" w:rsidTr="00DB0260">
        <w:trPr>
          <w:trHeight w:val="441"/>
        </w:trPr>
        <w:tc>
          <w:tcPr>
            <w:tcW w:w="543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86" w:firstLine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№  по  ред </w:t>
            </w:r>
          </w:p>
        </w:tc>
        <w:tc>
          <w:tcPr>
            <w:tcW w:w="225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1857" w:rsidRPr="00251857" w:rsidRDefault="00251857" w:rsidP="00DB0260">
            <w:pPr>
              <w:spacing w:after="0" w:line="277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Превози по групи граждани </w:t>
            </w:r>
          </w:p>
          <w:p w:rsidR="00251857" w:rsidRPr="00251857" w:rsidRDefault="00251857" w:rsidP="00DB0260">
            <w:pPr>
              <w:spacing w:after="0" w:line="259" w:lineRule="auto"/>
              <w:ind w:left="56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251857" w:rsidRPr="00251857" w:rsidRDefault="00251857" w:rsidP="00DB0260">
            <w:pPr>
              <w:spacing w:after="1" w:line="23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Предоставени суми от </w:t>
            </w:r>
          </w:p>
          <w:p w:rsidR="00251857" w:rsidRPr="00251857" w:rsidRDefault="00251857" w:rsidP="00DB0260">
            <w:pPr>
              <w:spacing w:after="0" w:line="23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централния бюджет на </w:t>
            </w:r>
          </w:p>
          <w:p w:rsidR="00251857" w:rsidRPr="00251857" w:rsidRDefault="00251857" w:rsidP="00DB0260">
            <w:pPr>
              <w:spacing w:after="21" w:line="259" w:lineRule="auto"/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общината до </w:t>
            </w:r>
          </w:p>
          <w:p w:rsidR="00251857" w:rsidRPr="00251857" w:rsidRDefault="00251857" w:rsidP="00DB0260">
            <w:pPr>
              <w:spacing w:after="0" w:line="259" w:lineRule="auto"/>
              <w:ind w:left="0" w:right="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31.V........г. </w:t>
            </w:r>
          </w:p>
        </w:tc>
        <w:tc>
          <w:tcPr>
            <w:tcW w:w="4721" w:type="dxa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Дължими суми на превозвачите за периода по предоставени опис-сметки </w:t>
            </w:r>
          </w:p>
        </w:tc>
        <w:tc>
          <w:tcPr>
            <w:tcW w:w="999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51857" w:rsidRPr="00251857" w:rsidRDefault="00251857" w:rsidP="00DB0260">
            <w:pPr>
              <w:spacing w:after="14" w:line="259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Разлика </w:t>
            </w:r>
          </w:p>
          <w:p w:rsidR="00251857" w:rsidRPr="00251857" w:rsidRDefault="00251857" w:rsidP="00DB0260">
            <w:pPr>
              <w:spacing w:after="0" w:line="259" w:lineRule="auto"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к. 3 - к. 5 </w:t>
            </w:r>
          </w:p>
          <w:p w:rsidR="00251857" w:rsidRPr="00251857" w:rsidRDefault="00251857" w:rsidP="00DB0260">
            <w:pPr>
              <w:spacing w:after="0" w:line="259" w:lineRule="auto"/>
              <w:ind w:left="75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857" w:rsidRPr="00251857" w:rsidTr="00DB0260">
        <w:trPr>
          <w:trHeight w:val="12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251857" w:rsidRPr="00251857" w:rsidRDefault="00251857" w:rsidP="00DB0260">
            <w:pPr>
              <w:spacing w:after="0" w:line="238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брой издадени превозни </w:t>
            </w:r>
          </w:p>
          <w:p w:rsidR="00251857" w:rsidRPr="00251857" w:rsidRDefault="00251857" w:rsidP="00DB0260">
            <w:pPr>
              <w:spacing w:after="21" w:line="259" w:lineRule="auto"/>
              <w:ind w:left="21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</w:t>
            </w:r>
          </w:p>
          <w:p w:rsidR="00251857" w:rsidRPr="00251857" w:rsidRDefault="00251857" w:rsidP="00DB0260">
            <w:pPr>
              <w:spacing w:after="0" w:line="259" w:lineRule="auto"/>
              <w:ind w:left="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(ср. месечно)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обща сума </w:t>
            </w:r>
          </w:p>
          <w:p w:rsidR="00251857" w:rsidRPr="00251857" w:rsidRDefault="00251857" w:rsidP="00DB0260">
            <w:pPr>
              <w:spacing w:after="2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:rsidR="00251857" w:rsidRPr="00251857" w:rsidRDefault="00251857" w:rsidP="00DB0260">
            <w:pPr>
              <w:spacing w:after="27" w:line="238" w:lineRule="auto"/>
              <w:ind w:left="227" w:hanging="1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компенсиране за </w:t>
            </w:r>
          </w:p>
          <w:p w:rsidR="00251857" w:rsidRPr="00251857" w:rsidRDefault="00251857" w:rsidP="00DB0260">
            <w:pPr>
              <w:spacing w:after="0" w:line="259" w:lineRule="auto"/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5-те месеца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251857" w:rsidRPr="00251857" w:rsidRDefault="00251857" w:rsidP="00DB0260">
            <w:pPr>
              <w:spacing w:after="0" w:line="259" w:lineRule="auto"/>
              <w:ind w:left="2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единична цена </w:t>
            </w:r>
          </w:p>
          <w:p w:rsidR="00251857" w:rsidRPr="00251857" w:rsidRDefault="00251857" w:rsidP="00DB0260">
            <w:pPr>
              <w:spacing w:after="21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средномесечно </w:t>
            </w:r>
          </w:p>
          <w:p w:rsidR="00251857" w:rsidRPr="00251857" w:rsidRDefault="00251857" w:rsidP="00DB0260">
            <w:pPr>
              <w:spacing w:after="0" w:line="259" w:lineRule="auto"/>
              <w:ind w:left="9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(к. 5 : к. 4) : 5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57" w:rsidRPr="00251857" w:rsidTr="00DB0260">
        <w:trPr>
          <w:trHeight w:val="206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2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251857" w:rsidRPr="00251857" w:rsidTr="00DB0260">
        <w:trPr>
          <w:trHeight w:val="645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Ветерани от войните, военноинвалиди и военнопострадали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1857" w:rsidRPr="00251857" w:rsidTr="00DB0260">
        <w:trPr>
          <w:trHeight w:val="2473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23" w:line="258" w:lineRule="auto"/>
              <w:ind w:lef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Деца до 7 навършени години и деца от 7 до 10 навършени </w:t>
            </w:r>
          </w:p>
          <w:p w:rsidR="00251857" w:rsidRPr="00251857" w:rsidRDefault="00251857" w:rsidP="00DB0260">
            <w:pPr>
              <w:spacing w:after="0" w:line="259" w:lineRule="auto"/>
              <w:ind w:left="4" w:right="1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години, в т.ч.:  - за вътрешноградски превози на деца до 7 навършени години; - за междуселищни превози на деца до 7 навършени години и деца от 7 до 10 навършени години;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1857" w:rsidRPr="00251857" w:rsidTr="00DB0260">
        <w:trPr>
          <w:trHeight w:val="240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Учащи се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1857" w:rsidRPr="00251857" w:rsidTr="00DB0260">
        <w:trPr>
          <w:trHeight w:val="1662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Лицата, получаващи пенсия по условията на глава шеста от Кодекса за социално осигуряване, навършили възрастта по чл. 68, ал. 1 – 3 от същия кодекс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1857" w:rsidRPr="00251857" w:rsidTr="00DB0260">
        <w:trPr>
          <w:trHeight w:val="239"/>
        </w:trPr>
        <w:tc>
          <w:tcPr>
            <w:tcW w:w="543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0" w:right="3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Общо: 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4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54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7" w:space="0" w:color="000000"/>
            </w:tcBorders>
          </w:tcPr>
          <w:p w:rsidR="00251857" w:rsidRPr="00251857" w:rsidRDefault="00251857" w:rsidP="00DB0260">
            <w:pPr>
              <w:spacing w:after="0" w:line="259" w:lineRule="auto"/>
              <w:ind w:left="2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51857" w:rsidRPr="00251857" w:rsidRDefault="00251857" w:rsidP="00251857">
      <w:pPr>
        <w:spacing w:after="0" w:line="259" w:lineRule="auto"/>
        <w:ind w:left="720" w:firstLine="0"/>
        <w:jc w:val="left"/>
        <w:rPr>
          <w:szCs w:val="24"/>
        </w:rPr>
      </w:pPr>
      <w:r w:rsidRPr="00251857">
        <w:rPr>
          <w:szCs w:val="24"/>
        </w:rPr>
        <w:t xml:space="preserve"> </w:t>
      </w:r>
    </w:p>
    <w:p w:rsidR="00251857" w:rsidRPr="00251857" w:rsidRDefault="00251857" w:rsidP="00251857">
      <w:pPr>
        <w:spacing w:after="19" w:line="259" w:lineRule="auto"/>
        <w:ind w:left="720" w:firstLine="0"/>
        <w:jc w:val="left"/>
        <w:rPr>
          <w:szCs w:val="24"/>
        </w:rPr>
      </w:pPr>
      <w:r w:rsidRPr="00251857">
        <w:rPr>
          <w:szCs w:val="24"/>
        </w:rPr>
        <w:t xml:space="preserve"> </w:t>
      </w:r>
    </w:p>
    <w:p w:rsidR="00251857" w:rsidRPr="00251857" w:rsidRDefault="00251857" w:rsidP="00251857">
      <w:pPr>
        <w:ind w:left="165" w:firstLine="0"/>
        <w:rPr>
          <w:szCs w:val="24"/>
        </w:rPr>
      </w:pPr>
      <w:r w:rsidRPr="00251857">
        <w:rPr>
          <w:szCs w:val="24"/>
        </w:rPr>
        <w:t xml:space="preserve">Дата:........................        Гл. счетоводител: ............................        Кмет: ................................ </w:t>
      </w:r>
    </w:p>
    <w:p w:rsidR="00A440D2" w:rsidRPr="00251857" w:rsidRDefault="00A440D2">
      <w:pPr>
        <w:rPr>
          <w:szCs w:val="24"/>
        </w:rPr>
      </w:pPr>
    </w:p>
    <w:sectPr w:rsidR="00A440D2" w:rsidRPr="00251857" w:rsidSect="00251857">
      <w:headerReference w:type="default" r:id="rId6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C1" w:rsidRDefault="002F3EC1" w:rsidP="00251857">
      <w:pPr>
        <w:spacing w:after="0" w:line="240" w:lineRule="auto"/>
      </w:pPr>
      <w:r>
        <w:separator/>
      </w:r>
    </w:p>
  </w:endnote>
  <w:endnote w:type="continuationSeparator" w:id="0">
    <w:p w:rsidR="002F3EC1" w:rsidRDefault="002F3EC1" w:rsidP="0025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C1" w:rsidRDefault="002F3EC1" w:rsidP="00251857">
      <w:pPr>
        <w:spacing w:after="0" w:line="240" w:lineRule="auto"/>
      </w:pPr>
      <w:r>
        <w:separator/>
      </w:r>
    </w:p>
  </w:footnote>
  <w:footnote w:type="continuationSeparator" w:id="0">
    <w:p w:rsidR="002F3EC1" w:rsidRDefault="002F3EC1" w:rsidP="0025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57" w:rsidRPr="00251857" w:rsidRDefault="00251857" w:rsidP="00251857">
    <w:pPr>
      <w:spacing w:line="251" w:lineRule="auto"/>
      <w:ind w:left="296" w:right="685" w:hanging="10"/>
      <w:jc w:val="center"/>
    </w:pPr>
    <w:r w:rsidRPr="00251857">
      <w:t xml:space="preserve">Приложение № 1                                                                               към чл. 10, ал. 2 </w:t>
    </w:r>
  </w:p>
  <w:p w:rsidR="00251857" w:rsidRDefault="00251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57"/>
    <w:rsid w:val="00251857"/>
    <w:rsid w:val="002F3EC1"/>
    <w:rsid w:val="00A4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4BB8E-F6AF-43F5-BDF5-EBAE0C35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857"/>
    <w:pPr>
      <w:spacing w:after="4" w:line="257" w:lineRule="auto"/>
      <w:ind w:left="660" w:firstLine="470"/>
      <w:jc w:val="both"/>
    </w:pPr>
    <w:rPr>
      <w:rFonts w:eastAsia="Times New Roman"/>
      <w:color w:val="000000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5185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57"/>
    <w:rPr>
      <w:rFonts w:eastAsia="Times New Roman"/>
      <w:color w:val="000000"/>
      <w:szCs w:val="22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5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57"/>
    <w:rPr>
      <w:rFonts w:eastAsia="Times New Roman"/>
      <w:color w:val="000000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Vakrilova</dc:creator>
  <cp:keywords/>
  <dc:description/>
  <cp:lastModifiedBy>Simona Vakrilova</cp:lastModifiedBy>
  <cp:revision>1</cp:revision>
  <dcterms:created xsi:type="dcterms:W3CDTF">2016-07-29T08:09:00Z</dcterms:created>
  <dcterms:modified xsi:type="dcterms:W3CDTF">2016-07-29T08:16:00Z</dcterms:modified>
</cp:coreProperties>
</file>