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2F" w:rsidRPr="00BE36D1" w:rsidRDefault="00BE36D1" w:rsidP="00C4782F">
      <w:pPr>
        <w:tabs>
          <w:tab w:val="left" w:pos="2895"/>
        </w:tabs>
        <w:jc w:val="center"/>
        <w:rPr>
          <w:b/>
          <w:sz w:val="32"/>
          <w:szCs w:val="32"/>
        </w:rPr>
      </w:pPr>
      <w:r w:rsidRPr="00BE36D1">
        <w:rPr>
          <w:b/>
          <w:sz w:val="32"/>
          <w:szCs w:val="32"/>
        </w:rPr>
        <w:t>О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Б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Я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В</w:t>
      </w:r>
      <w:r>
        <w:rPr>
          <w:b/>
          <w:sz w:val="32"/>
          <w:szCs w:val="32"/>
          <w:lang w:val="en-US"/>
        </w:rPr>
        <w:t xml:space="preserve"> </w:t>
      </w:r>
      <w:r w:rsidRPr="00BE36D1">
        <w:rPr>
          <w:b/>
          <w:sz w:val="32"/>
          <w:szCs w:val="32"/>
        </w:rPr>
        <w:t>А</w:t>
      </w:r>
    </w:p>
    <w:p w:rsidR="00BE36D1" w:rsidRDefault="00BE36D1" w:rsidP="00C4782F">
      <w:pPr>
        <w:tabs>
          <w:tab w:val="left" w:pos="2895"/>
        </w:tabs>
        <w:jc w:val="center"/>
        <w:rPr>
          <w:sz w:val="28"/>
          <w:szCs w:val="28"/>
        </w:rPr>
      </w:pPr>
    </w:p>
    <w:p w:rsidR="00AE2827" w:rsidRDefault="00AF5A5B" w:rsidP="00AF5A5B">
      <w:pPr>
        <w:tabs>
          <w:tab w:val="left" w:pos="709"/>
        </w:tabs>
        <w:jc w:val="both"/>
      </w:pPr>
      <w:r>
        <w:rPr>
          <w:sz w:val="28"/>
          <w:szCs w:val="28"/>
        </w:rPr>
        <w:tab/>
      </w:r>
      <w:r w:rsidR="00D068E6" w:rsidRPr="00D068E6">
        <w:rPr>
          <w:b/>
        </w:rPr>
        <w:t>ИЗПЪЛНИТЕЛНА АГЕНЦИЯ „АВТОМОБИЛНА АДМИНИСТРАЦИЯ“</w:t>
      </w:r>
      <w:r w:rsidRPr="00572B69">
        <w:t xml:space="preserve"> </w:t>
      </w:r>
      <w:proofErr w:type="spellStart"/>
      <w:r w:rsidR="00D068E6">
        <w:t>обявава</w:t>
      </w:r>
      <w:proofErr w:type="spellEnd"/>
      <w:r w:rsidR="00D068E6">
        <w:t xml:space="preserve"> </w:t>
      </w:r>
      <w:proofErr w:type="spellStart"/>
      <w:r w:rsidR="00D068E6">
        <w:t>стратирането</w:t>
      </w:r>
      <w:proofErr w:type="spellEnd"/>
      <w:r w:rsidR="00D068E6">
        <w:t xml:space="preserve"> </w:t>
      </w:r>
      <w:r w:rsidRPr="00572B69">
        <w:t xml:space="preserve">на </w:t>
      </w:r>
      <w:r w:rsidR="00AE2827" w:rsidRPr="00AE2827">
        <w:rPr>
          <w:b/>
          <w:bCs/>
          <w:sz w:val="20"/>
          <w:szCs w:val="20"/>
          <w:lang w:val="ru-RU"/>
        </w:rPr>
        <w:t xml:space="preserve">ПРОЕКТ </w:t>
      </w:r>
      <w:r w:rsidR="00AE2827" w:rsidRPr="00AE2827">
        <w:rPr>
          <w:b/>
          <w:bCs/>
          <w:sz w:val="20"/>
          <w:szCs w:val="20"/>
          <w:lang w:val="en-US"/>
        </w:rPr>
        <w:t>BG</w:t>
      </w:r>
      <w:r w:rsidR="00AE2827" w:rsidRPr="00AE2827">
        <w:rPr>
          <w:b/>
          <w:bCs/>
          <w:sz w:val="20"/>
          <w:szCs w:val="20"/>
          <w:lang w:val="ru-RU"/>
        </w:rPr>
        <w:t>05</w:t>
      </w:r>
      <w:r w:rsidR="00AE2827" w:rsidRPr="00AE2827">
        <w:rPr>
          <w:b/>
          <w:bCs/>
          <w:sz w:val="20"/>
          <w:szCs w:val="20"/>
          <w:lang w:val="en-US"/>
        </w:rPr>
        <w:t>SFOP</w:t>
      </w:r>
      <w:r w:rsidR="00AE2827" w:rsidRPr="00AE2827">
        <w:rPr>
          <w:b/>
          <w:bCs/>
          <w:sz w:val="20"/>
          <w:szCs w:val="20"/>
          <w:lang w:val="ru-RU"/>
        </w:rPr>
        <w:t>001-2.006-0016-</w:t>
      </w:r>
      <w:r w:rsidR="00AE2827" w:rsidRPr="00AE2827">
        <w:rPr>
          <w:b/>
          <w:bCs/>
          <w:sz w:val="20"/>
          <w:szCs w:val="20"/>
          <w:lang w:val="en-US"/>
        </w:rPr>
        <w:t>C</w:t>
      </w:r>
      <w:r w:rsidR="00AE2827" w:rsidRPr="00AE2827">
        <w:rPr>
          <w:b/>
          <w:bCs/>
          <w:sz w:val="20"/>
          <w:szCs w:val="20"/>
          <w:lang w:val="ru-RU"/>
        </w:rPr>
        <w:t>01 „ПОДОБРЯВАНЕ НА СПЕЦИАЛИЗИРАНИТЕ ЗНАНИЯ И УМЕНИЯ НА СЛУЖИТЕЛИТЕ, ИЗВЪРШВАЩИ ПРАКТИЧЕСКИ ИЗПИТИ ЗА ПРИДОБИВАНЕ НА ПРАВОСПОСОБНОСТ ЗА УПРАВЛЕНИЕ НА МПС И СЛУЖИТЕЛИТЕ, ИЗВЪРШВАЩИ КОНТРОЛ ВЪРХУ ТАЗИ ДЕЙНОСТ В ИЗПЪЛНИТЕЛНА АГЕНЦИЯ "АВТОМОБИЛНА АДМИНИСТРАЦИЯ"</w:t>
      </w:r>
      <w:r w:rsidR="00007178">
        <w:rPr>
          <w:lang w:val="en-US"/>
        </w:rPr>
        <w:tab/>
      </w:r>
    </w:p>
    <w:p w:rsidR="00894DC3" w:rsidRDefault="00894DC3" w:rsidP="00AF5A5B">
      <w:pPr>
        <w:tabs>
          <w:tab w:val="left" w:pos="709"/>
        </w:tabs>
        <w:jc w:val="both"/>
      </w:pPr>
    </w:p>
    <w:p w:rsidR="00BE36D1" w:rsidRDefault="00934457" w:rsidP="00AF5A5B">
      <w:pPr>
        <w:tabs>
          <w:tab w:val="left" w:pos="709"/>
        </w:tabs>
        <w:jc w:val="both"/>
      </w:pPr>
      <w:r w:rsidRPr="00572B69">
        <w:t>Проекта предвижда изпълнението на следните дейности:</w:t>
      </w:r>
    </w:p>
    <w:p w:rsidR="00894DC3" w:rsidRPr="00572B69" w:rsidRDefault="00894DC3" w:rsidP="00AF5A5B">
      <w:pPr>
        <w:tabs>
          <w:tab w:val="left" w:pos="709"/>
        </w:tabs>
        <w:jc w:val="both"/>
      </w:pPr>
    </w:p>
    <w:p w:rsidR="00AE6151" w:rsidRDefault="00934457" w:rsidP="00AF5A5B">
      <w:pPr>
        <w:tabs>
          <w:tab w:val="left" w:pos="709"/>
        </w:tabs>
        <w:jc w:val="both"/>
        <w:rPr>
          <w:b/>
        </w:rPr>
      </w:pPr>
      <w:r w:rsidRPr="00572B69">
        <w:tab/>
      </w:r>
      <w:r w:rsidRPr="00572B69">
        <w:tab/>
      </w:r>
      <w:r w:rsidR="00AE6151" w:rsidRPr="000C01CB">
        <w:rPr>
          <w:b/>
          <w:bCs/>
          <w:sz w:val="23"/>
          <w:szCs w:val="23"/>
        </w:rPr>
        <w:t>Дейност 1: Организиране и провеждане на иновативно теоретично и практическо обучение за управление на МПС по безопасен начин при минимален разход на гориво и опазване на околната среда, в съответствие със заложените в Приложение IV на Директива 2006/126/ЕО минимални стандарти за лицата, провеждащи практически изпити по управление на МПС.</w:t>
      </w:r>
      <w:r w:rsidRPr="00572B69">
        <w:rPr>
          <w:b/>
        </w:rPr>
        <w:tab/>
      </w:r>
    </w:p>
    <w:p w:rsidR="00AE6151" w:rsidRDefault="00AE6151" w:rsidP="00AF5A5B">
      <w:pPr>
        <w:tabs>
          <w:tab w:val="left" w:pos="709"/>
        </w:tabs>
        <w:jc w:val="both"/>
      </w:pPr>
      <w:r w:rsidRPr="005839FF">
        <w:t>В рамките на тази дейност ще организираме и проведем иновативно теоретично и практическо обучение на служителите, извършващи изпити за придобиване на правоспособност за управление на МПС и служителите, извършващи контрол върху тази дейност  за  95 служители</w:t>
      </w:r>
      <w:r>
        <w:t xml:space="preserve"> </w:t>
      </w:r>
    </w:p>
    <w:p w:rsidR="000212A9" w:rsidRPr="00572B69" w:rsidRDefault="00AE6151" w:rsidP="00AF5A5B">
      <w:pPr>
        <w:tabs>
          <w:tab w:val="left" w:pos="709"/>
        </w:tabs>
        <w:jc w:val="both"/>
      </w:pPr>
      <w:r w:rsidRPr="005839FF">
        <w:t>Чрез обучението ще се повиши значително компетентността на служителите и ще се осигурят единни стандарти на проверка и контрол, ще се създаде ресурс от информационни и методически материали в помощ на тези служители, който ще има широко бъдещо приложение и потенциал за развитие, както и надграждане спрямо актуалните нужди от обучение.</w:t>
      </w:r>
      <w:r w:rsidR="000212A9" w:rsidRPr="00572B69">
        <w:t xml:space="preserve">. </w:t>
      </w:r>
    </w:p>
    <w:p w:rsidR="00DC183A" w:rsidRPr="00572B69" w:rsidRDefault="00DC183A" w:rsidP="00AF5A5B">
      <w:pPr>
        <w:tabs>
          <w:tab w:val="left" w:pos="709"/>
        </w:tabs>
        <w:jc w:val="both"/>
      </w:pPr>
    </w:p>
    <w:p w:rsidR="00AD128B" w:rsidRDefault="00DC183A" w:rsidP="00AD128B">
      <w:pPr>
        <w:pStyle w:val="Default"/>
        <w:rPr>
          <w:sz w:val="23"/>
          <w:szCs w:val="23"/>
        </w:rPr>
      </w:pPr>
      <w:r w:rsidRPr="00572B69">
        <w:rPr>
          <w:b/>
        </w:rPr>
        <w:tab/>
      </w:r>
      <w:proofErr w:type="spellStart"/>
      <w:r w:rsidR="00AD128B">
        <w:rPr>
          <w:b/>
          <w:bCs/>
          <w:sz w:val="23"/>
          <w:szCs w:val="23"/>
        </w:rPr>
        <w:t>Дейност</w:t>
      </w:r>
      <w:proofErr w:type="spellEnd"/>
      <w:r w:rsidR="00AD128B">
        <w:rPr>
          <w:b/>
          <w:bCs/>
          <w:sz w:val="23"/>
          <w:szCs w:val="23"/>
        </w:rPr>
        <w:t xml:space="preserve"> 2: </w:t>
      </w:r>
      <w:proofErr w:type="spellStart"/>
      <w:r w:rsidR="00AD128B">
        <w:rPr>
          <w:b/>
          <w:bCs/>
          <w:sz w:val="23"/>
          <w:szCs w:val="23"/>
        </w:rPr>
        <w:t>Организиране</w:t>
      </w:r>
      <w:proofErr w:type="spellEnd"/>
      <w:r w:rsidR="00AD128B">
        <w:rPr>
          <w:b/>
          <w:bCs/>
          <w:sz w:val="23"/>
          <w:szCs w:val="23"/>
        </w:rPr>
        <w:t xml:space="preserve"> на </w:t>
      </w:r>
      <w:proofErr w:type="spellStart"/>
      <w:r w:rsidR="00AD128B">
        <w:rPr>
          <w:b/>
          <w:bCs/>
          <w:sz w:val="23"/>
          <w:szCs w:val="23"/>
        </w:rPr>
        <w:t>специализирано</w:t>
      </w:r>
      <w:proofErr w:type="spellEnd"/>
      <w:r w:rsidR="00AD128B">
        <w:rPr>
          <w:b/>
          <w:bCs/>
          <w:sz w:val="23"/>
          <w:szCs w:val="23"/>
        </w:rPr>
        <w:t xml:space="preserve"> </w:t>
      </w:r>
      <w:proofErr w:type="spellStart"/>
      <w:r w:rsidR="00AD128B">
        <w:rPr>
          <w:b/>
          <w:bCs/>
          <w:sz w:val="23"/>
          <w:szCs w:val="23"/>
        </w:rPr>
        <w:t>обучение</w:t>
      </w:r>
      <w:proofErr w:type="spellEnd"/>
      <w:r w:rsidR="00AD128B">
        <w:rPr>
          <w:b/>
          <w:bCs/>
          <w:sz w:val="23"/>
          <w:szCs w:val="23"/>
        </w:rPr>
        <w:t xml:space="preserve"> за </w:t>
      </w:r>
      <w:proofErr w:type="spellStart"/>
      <w:r w:rsidR="00AD128B">
        <w:rPr>
          <w:b/>
          <w:bCs/>
          <w:sz w:val="23"/>
          <w:szCs w:val="23"/>
        </w:rPr>
        <w:t>предаване</w:t>
      </w:r>
      <w:proofErr w:type="spellEnd"/>
      <w:r w:rsidR="00AD128B">
        <w:rPr>
          <w:b/>
          <w:bCs/>
          <w:sz w:val="23"/>
          <w:szCs w:val="23"/>
        </w:rPr>
        <w:t xml:space="preserve"> на </w:t>
      </w:r>
      <w:proofErr w:type="spellStart"/>
      <w:r w:rsidR="00AD128B">
        <w:rPr>
          <w:b/>
          <w:bCs/>
          <w:sz w:val="23"/>
          <w:szCs w:val="23"/>
        </w:rPr>
        <w:t>опит</w:t>
      </w:r>
      <w:proofErr w:type="spellEnd"/>
      <w:r w:rsidR="00AD128B">
        <w:rPr>
          <w:b/>
          <w:bCs/>
          <w:sz w:val="23"/>
          <w:szCs w:val="23"/>
        </w:rPr>
        <w:t xml:space="preserve"> и </w:t>
      </w:r>
      <w:proofErr w:type="spellStart"/>
      <w:r w:rsidR="00AD128B">
        <w:rPr>
          <w:b/>
          <w:bCs/>
          <w:sz w:val="23"/>
          <w:szCs w:val="23"/>
        </w:rPr>
        <w:t>добри</w:t>
      </w:r>
      <w:proofErr w:type="spellEnd"/>
      <w:r w:rsidR="00AD128B">
        <w:rPr>
          <w:b/>
          <w:bCs/>
          <w:sz w:val="23"/>
          <w:szCs w:val="23"/>
        </w:rPr>
        <w:t xml:space="preserve"> </w:t>
      </w:r>
      <w:proofErr w:type="spellStart"/>
      <w:r w:rsidR="00AD128B">
        <w:rPr>
          <w:b/>
          <w:bCs/>
          <w:sz w:val="23"/>
          <w:szCs w:val="23"/>
        </w:rPr>
        <w:t>практики</w:t>
      </w:r>
      <w:proofErr w:type="spellEnd"/>
      <w:r w:rsidR="00AD128B">
        <w:rPr>
          <w:b/>
          <w:bCs/>
          <w:sz w:val="23"/>
          <w:szCs w:val="23"/>
        </w:rPr>
        <w:t xml:space="preserve"> </w:t>
      </w:r>
      <w:proofErr w:type="spellStart"/>
      <w:r w:rsidR="00AD128B">
        <w:rPr>
          <w:b/>
          <w:bCs/>
          <w:sz w:val="23"/>
          <w:szCs w:val="23"/>
        </w:rPr>
        <w:t>от</w:t>
      </w:r>
      <w:proofErr w:type="spellEnd"/>
      <w:r w:rsidR="00AD128B">
        <w:rPr>
          <w:b/>
          <w:bCs/>
          <w:sz w:val="23"/>
          <w:szCs w:val="23"/>
        </w:rPr>
        <w:t xml:space="preserve"> служители на ИААА </w:t>
      </w:r>
    </w:p>
    <w:p w:rsidR="006E6D53" w:rsidRDefault="00DC183A" w:rsidP="00DC183A">
      <w:pPr>
        <w:tabs>
          <w:tab w:val="left" w:pos="709"/>
        </w:tabs>
        <w:jc w:val="both"/>
      </w:pPr>
      <w:r w:rsidRPr="00572B69">
        <w:rPr>
          <w:b/>
        </w:rPr>
        <w:tab/>
      </w:r>
      <w:r w:rsidRPr="00572B69">
        <w:t xml:space="preserve">В рамките на тази дейност ще бъде </w:t>
      </w:r>
      <w:r w:rsidR="00AD128B">
        <w:rPr>
          <w:sz w:val="23"/>
          <w:szCs w:val="23"/>
        </w:rPr>
        <w:t>организирано и проведено</w:t>
      </w:r>
      <w:r w:rsidR="00AD128B" w:rsidRPr="00684E4D">
        <w:rPr>
          <w:sz w:val="23"/>
          <w:szCs w:val="23"/>
        </w:rPr>
        <w:t xml:space="preserve"> специализирано обучение за предаване на опит и добри практики от служители на бенефициента чрез видеоматериали и учебно провеждане на практически изпити за не повече от 95 служители, извършващи изпити за придобиване на правоспособност за управление на МПС и служителите, извършващи контрол върху тази дейност</w:t>
      </w:r>
      <w:r w:rsidRPr="00572B69">
        <w:t xml:space="preserve"> Чрез това обучение </w:t>
      </w:r>
      <w:r w:rsidR="00325C3F">
        <w:t xml:space="preserve">ще се </w:t>
      </w:r>
      <w:r w:rsidR="00325C3F">
        <w:rPr>
          <w:sz w:val="23"/>
          <w:szCs w:val="23"/>
        </w:rPr>
        <w:t>подобря</w:t>
      </w:r>
      <w:r w:rsidR="00325C3F" w:rsidRPr="00684E4D">
        <w:rPr>
          <w:sz w:val="23"/>
          <w:szCs w:val="23"/>
        </w:rPr>
        <w:t>т знанията, уменията и компетенциите на служителите, извършващи изпити за придобиване на правоспособност за управление на МПС и служителите, извършващи контрол върху тази дейност</w:t>
      </w:r>
    </w:p>
    <w:p w:rsidR="00572B69" w:rsidRDefault="00DC183A" w:rsidP="00DC183A">
      <w:pPr>
        <w:tabs>
          <w:tab w:val="left" w:pos="709"/>
        </w:tabs>
        <w:jc w:val="both"/>
      </w:pPr>
      <w:r w:rsidRPr="00572B69">
        <w:tab/>
      </w:r>
      <w:r w:rsidR="005E44A1" w:rsidRPr="00572B69">
        <w:tab/>
      </w:r>
    </w:p>
    <w:p w:rsidR="006E6D53" w:rsidRDefault="005E44A1" w:rsidP="00DC183A">
      <w:pPr>
        <w:tabs>
          <w:tab w:val="left" w:pos="709"/>
        </w:tabs>
        <w:jc w:val="both"/>
        <w:rPr>
          <w:b/>
        </w:rPr>
      </w:pPr>
      <w:r w:rsidRPr="00572B69">
        <w:tab/>
      </w:r>
      <w:r w:rsidRPr="00572B69">
        <w:rPr>
          <w:b/>
        </w:rPr>
        <w:t xml:space="preserve">Финансирането на проекта е със средства от Оперативна програма „Добро управление” 2014-2020, приоритетна ос „Ефективно и професионално управление в партньорство с гражданското общество и бизнеса”. </w:t>
      </w:r>
    </w:p>
    <w:p w:rsidR="00D068E6" w:rsidRDefault="006E6D53" w:rsidP="00DC183A">
      <w:pPr>
        <w:tabs>
          <w:tab w:val="left" w:pos="709"/>
        </w:tabs>
        <w:jc w:val="both"/>
      </w:pPr>
      <w:r>
        <w:rPr>
          <w:b/>
        </w:rPr>
        <w:tab/>
      </w:r>
      <w:r w:rsidR="00007178">
        <w:rPr>
          <w:lang w:val="en-US"/>
        </w:rPr>
        <w:t>O</w:t>
      </w:r>
      <w:proofErr w:type="spellStart"/>
      <w:r w:rsidR="00007178" w:rsidRPr="006E6D53">
        <w:t>бща</w:t>
      </w:r>
      <w:proofErr w:type="spellEnd"/>
      <w:r w:rsidR="00007178" w:rsidRPr="006E6D53">
        <w:t xml:space="preserve"> стойност на проекта</w:t>
      </w:r>
      <w:r w:rsidRPr="006E6D53">
        <w:t xml:space="preserve">: </w:t>
      </w:r>
      <w:r w:rsidR="005B36C4">
        <w:t>182 957, 26</w:t>
      </w:r>
      <w:r w:rsidRPr="006E6D53">
        <w:t xml:space="preserve"> </w:t>
      </w:r>
      <w:r w:rsidR="00113620" w:rsidRPr="006E6D53">
        <w:t>лв.</w:t>
      </w:r>
      <w:r w:rsidR="00113620">
        <w:t xml:space="preserve">, като финансиране от Държавния бюджет възлиза на стойност </w:t>
      </w:r>
      <w:r w:rsidR="00325C3F">
        <w:t>27</w:t>
      </w:r>
      <w:r w:rsidR="00113620">
        <w:t> </w:t>
      </w:r>
      <w:r w:rsidR="00325C3F">
        <w:t>443, 59</w:t>
      </w:r>
      <w:r w:rsidR="00113620">
        <w:t xml:space="preserve"> лв., а от Европейски</w:t>
      </w:r>
      <w:r w:rsidR="003E156E">
        <w:t>я</w:t>
      </w:r>
      <w:r w:rsidR="00113620">
        <w:t xml:space="preserve"> съюз чрез Европейския социален фонд е в размер на </w:t>
      </w:r>
      <w:r w:rsidR="00D068E6" w:rsidRPr="00113620">
        <w:t>1</w:t>
      </w:r>
      <w:r w:rsidR="00325C3F">
        <w:t>55</w:t>
      </w:r>
      <w:r w:rsidR="00D068E6" w:rsidRPr="00113620">
        <w:t xml:space="preserve"> </w:t>
      </w:r>
      <w:r w:rsidR="00325C3F">
        <w:t>513</w:t>
      </w:r>
      <w:r w:rsidR="00D068E6" w:rsidRPr="00113620">
        <w:t xml:space="preserve">, </w:t>
      </w:r>
      <w:r w:rsidR="00325C3F">
        <w:t>67</w:t>
      </w:r>
      <w:r w:rsidR="00113620">
        <w:t xml:space="preserve"> лв. </w:t>
      </w:r>
    </w:p>
    <w:p w:rsidR="00007178" w:rsidRDefault="00007178" w:rsidP="00DC183A">
      <w:pPr>
        <w:tabs>
          <w:tab w:val="left" w:pos="709"/>
        </w:tabs>
        <w:jc w:val="both"/>
      </w:pPr>
    </w:p>
    <w:p w:rsidR="003312C9" w:rsidRDefault="003312C9" w:rsidP="00DC183A">
      <w:pPr>
        <w:tabs>
          <w:tab w:val="left" w:pos="709"/>
        </w:tabs>
        <w:jc w:val="both"/>
      </w:pPr>
    </w:p>
    <w:p w:rsidR="00007178" w:rsidRDefault="00007178" w:rsidP="00007178">
      <w:pPr>
        <w:tabs>
          <w:tab w:val="left" w:pos="709"/>
        </w:tabs>
        <w:jc w:val="center"/>
      </w:pPr>
      <w:r w:rsidRPr="00007178">
        <w:rPr>
          <w:b/>
        </w:rPr>
        <w:t>Начало на изпълнение на проекта:</w:t>
      </w:r>
      <w:r>
        <w:t xml:space="preserve"> 11.07.2018г.</w:t>
      </w:r>
    </w:p>
    <w:p w:rsidR="00007178" w:rsidRPr="00113620" w:rsidRDefault="00007178" w:rsidP="00007178">
      <w:pPr>
        <w:tabs>
          <w:tab w:val="left" w:pos="709"/>
        </w:tabs>
        <w:jc w:val="center"/>
      </w:pPr>
      <w:r w:rsidRPr="00007178">
        <w:rPr>
          <w:b/>
        </w:rPr>
        <w:t>Край на изпълнение на проекта:</w:t>
      </w:r>
      <w:r>
        <w:t xml:space="preserve"> 11.</w:t>
      </w:r>
      <w:r w:rsidR="00325C3F">
        <w:t>10</w:t>
      </w:r>
      <w:r>
        <w:t>.2019г.</w:t>
      </w:r>
    </w:p>
    <w:sectPr w:rsidR="00007178" w:rsidRPr="00113620" w:rsidSect="00007178">
      <w:headerReference w:type="default" r:id="rId8"/>
      <w:footerReference w:type="default" r:id="rId9"/>
      <w:pgSz w:w="12240" w:h="15840"/>
      <w:pgMar w:top="1671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C4" w:rsidRDefault="005B36C4" w:rsidP="00C83D94">
      <w:r>
        <w:separator/>
      </w:r>
    </w:p>
  </w:endnote>
  <w:endnote w:type="continuationSeparator" w:id="0">
    <w:p w:rsidR="005B36C4" w:rsidRDefault="005B36C4" w:rsidP="00C83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C4" w:rsidRPr="009A4D5D" w:rsidRDefault="005B36C4" w:rsidP="006B556D">
    <w:pPr>
      <w:jc w:val="center"/>
    </w:pPr>
    <w:r w:rsidRPr="009A4D5D">
      <w:rPr>
        <w:bCs/>
      </w:rPr>
      <w:t>Проекта се финансира по</w:t>
    </w:r>
    <w:r w:rsidRPr="009A4D5D">
      <w:t xml:space="preserve"> Оперативна програма „Добро управление“2014-2020г., </w:t>
    </w:r>
    <w:proofErr w:type="spellStart"/>
    <w:r w:rsidRPr="009A4D5D">
      <w:t>съфинансирана</w:t>
    </w:r>
    <w:proofErr w:type="spellEnd"/>
    <w:r w:rsidRPr="009A4D5D">
      <w:t xml:space="preserve"> от Европейския съюз чрез Европейския социален фонд”</w:t>
    </w:r>
  </w:p>
  <w:p w:rsidR="005B36C4" w:rsidRPr="009A4D5D" w:rsidRDefault="005B36C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C4" w:rsidRDefault="005B36C4" w:rsidP="00C83D94">
      <w:r>
        <w:separator/>
      </w:r>
    </w:p>
  </w:footnote>
  <w:footnote w:type="continuationSeparator" w:id="0">
    <w:p w:rsidR="005B36C4" w:rsidRDefault="005B36C4" w:rsidP="00C83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C4" w:rsidRDefault="005B36C4" w:rsidP="00D71B39">
    <w:pPr>
      <w:pStyle w:val="a6"/>
      <w:tabs>
        <w:tab w:val="clear" w:pos="4703"/>
        <w:tab w:val="clear" w:pos="9406"/>
        <w:tab w:val="left" w:pos="4110"/>
      </w:tabs>
    </w:pPr>
    <w:r w:rsidRPr="00D71B39"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-373380</wp:posOffset>
          </wp:positionV>
          <wp:extent cx="1095375" cy="1009650"/>
          <wp:effectExtent l="0" t="0" r="0" b="0"/>
          <wp:wrapTight wrapText="bothSides">
            <wp:wrapPolygon edited="0">
              <wp:start x="376" y="815"/>
              <wp:lineTo x="751" y="21192"/>
              <wp:lineTo x="18031" y="21192"/>
              <wp:lineTo x="17656" y="20377"/>
              <wp:lineTo x="20285" y="15079"/>
              <wp:lineTo x="19158" y="13857"/>
              <wp:lineTo x="19158" y="13857"/>
              <wp:lineTo x="21037" y="12634"/>
              <wp:lineTo x="20285" y="815"/>
              <wp:lineTo x="376" y="815"/>
            </wp:wrapPolygon>
          </wp:wrapTight>
          <wp:docPr id="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24.15pt;width:348.75pt;height:71.3pt;z-index:251658240;mso-position-horizontal:center;mso-position-horizontal-relative:text;mso-position-vertical-relative:text;mso-width-relative:margin;mso-height-relative:margin" strokecolor="white [3212]">
          <v:textbox>
            <w:txbxContent>
              <w:p w:rsidR="005B36C4" w:rsidRPr="00AE2827" w:rsidRDefault="005B36C4" w:rsidP="00AE2827">
                <w:pPr>
                  <w:jc w:val="center"/>
                  <w:rPr>
                    <w:bCs/>
                    <w:sz w:val="16"/>
                    <w:szCs w:val="16"/>
                  </w:rPr>
                </w:pP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 xml:space="preserve">ПРОЕКТ </w:t>
                </w:r>
                <w:r w:rsidRPr="00AE2827">
                  <w:rPr>
                    <w:b/>
                    <w:bCs/>
                    <w:sz w:val="16"/>
                    <w:szCs w:val="16"/>
                    <w:lang w:val="en-US"/>
                  </w:rPr>
                  <w:t>BG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05</w:t>
                </w:r>
                <w:r w:rsidRPr="00AE2827">
                  <w:rPr>
                    <w:b/>
                    <w:bCs/>
                    <w:sz w:val="16"/>
                    <w:szCs w:val="16"/>
                    <w:lang w:val="en-US"/>
                  </w:rPr>
                  <w:t>SFOP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001-2.006-0016-</w:t>
                </w:r>
                <w:r w:rsidRPr="00AE2827">
                  <w:rPr>
                    <w:b/>
                    <w:bCs/>
                    <w:sz w:val="16"/>
                    <w:szCs w:val="16"/>
                    <w:lang w:val="en-US"/>
                  </w:rPr>
                  <w:t>C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01 „ПОДОБРЯВАНЕ НА СПЕЦИАЛИЗИРАНИТЕ ЗНАНИЯ И УМЕНИЯ НА СЛУЖИТЕЛИТЕ,</w:t>
                </w:r>
                <w:r w:rsidRPr="005C3367">
                  <w:rPr>
                    <w:b/>
                    <w:bCs/>
                    <w:sz w:val="28"/>
                    <w:szCs w:val="28"/>
                    <w:lang w:val="ru-RU"/>
                  </w:rPr>
                  <w:t xml:space="preserve"> </w:t>
                </w:r>
                <w:r w:rsidRPr="00AE2827">
                  <w:rPr>
                    <w:b/>
                    <w:bCs/>
                    <w:sz w:val="16"/>
                    <w:szCs w:val="16"/>
                    <w:lang w:val="ru-RU"/>
                  </w:rPr>
                  <w:t>ИЗВЪРШВАЩИ ПРАКТИЧЕСКИ ИЗПИТИ ЗА ПРИДОБИВАНЕ НА ПРАВОСПОСОБНОСТ ЗА УПРАВЛЕНИЕ НА МПС И СЛУЖИТЕЛИТЕ, ИЗВЪРШВАЩИ КОНТРОЛ ВЪРХУ ТАЗИ ДЕЙНОСТ В ИЗПЪЛНИТЕЛНА АГЕНЦИЯ "АВТОМОБИЛНА АДМИНИСТРАЦИЯ"</w:t>
                </w:r>
              </w:p>
              <w:p w:rsidR="005B36C4" w:rsidRDefault="005B36C4" w:rsidP="006B556D">
                <w:pPr>
                  <w:spacing w:line="360" w:lineRule="auto"/>
                  <w:jc w:val="center"/>
                  <w:rPr>
                    <w:bCs/>
                    <w:sz w:val="16"/>
                    <w:szCs w:val="16"/>
                  </w:rPr>
                </w:pPr>
              </w:p>
              <w:p w:rsidR="005B36C4" w:rsidRDefault="005B36C4" w:rsidP="00D71B39"/>
            </w:txbxContent>
          </v:textbox>
        </v:shape>
      </w:pict>
    </w:r>
    <w:r>
      <w:tab/>
    </w:r>
    <w:r w:rsidRPr="00D71B3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posOffset>5148580</wp:posOffset>
          </wp:positionH>
          <wp:positionV relativeFrom="paragraph">
            <wp:posOffset>-373380</wp:posOffset>
          </wp:positionV>
          <wp:extent cx="1428750" cy="1085850"/>
          <wp:effectExtent l="0" t="0" r="0" b="0"/>
          <wp:wrapSquare wrapText="bothSides"/>
          <wp:docPr id="3" name="Picture 41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168"/>
    <w:multiLevelType w:val="hybridMultilevel"/>
    <w:tmpl w:val="E976E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7B6DE9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856F6"/>
    <w:multiLevelType w:val="hybridMultilevel"/>
    <w:tmpl w:val="B6B00CE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373362F5"/>
    <w:multiLevelType w:val="hybridMultilevel"/>
    <w:tmpl w:val="A6160FCA"/>
    <w:lvl w:ilvl="0" w:tplc="62362A7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67864"/>
    <w:multiLevelType w:val="hybridMultilevel"/>
    <w:tmpl w:val="9DBEFB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41285"/>
    <w:multiLevelType w:val="hybridMultilevel"/>
    <w:tmpl w:val="5AB096AA"/>
    <w:lvl w:ilvl="0" w:tplc="15604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E3A91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44D76"/>
    <w:multiLevelType w:val="hybridMultilevel"/>
    <w:tmpl w:val="E9F0634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570F2CCD"/>
    <w:multiLevelType w:val="hybridMultilevel"/>
    <w:tmpl w:val="EA80F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B72771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F2AA3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83649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23BC"/>
    <w:multiLevelType w:val="hybridMultilevel"/>
    <w:tmpl w:val="78AE2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E08A2"/>
    <w:multiLevelType w:val="hybridMultilevel"/>
    <w:tmpl w:val="DFDEF8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04C0"/>
    <w:rsid w:val="000067D5"/>
    <w:rsid w:val="00007178"/>
    <w:rsid w:val="000117B4"/>
    <w:rsid w:val="0001229A"/>
    <w:rsid w:val="000163EE"/>
    <w:rsid w:val="000200B2"/>
    <w:rsid w:val="000212A9"/>
    <w:rsid w:val="000248CD"/>
    <w:rsid w:val="00044E2D"/>
    <w:rsid w:val="00067B9E"/>
    <w:rsid w:val="0007033D"/>
    <w:rsid w:val="00097ACF"/>
    <w:rsid w:val="000A4393"/>
    <w:rsid w:val="000C24E4"/>
    <w:rsid w:val="00111980"/>
    <w:rsid w:val="00113620"/>
    <w:rsid w:val="00126093"/>
    <w:rsid w:val="001447DA"/>
    <w:rsid w:val="00152D85"/>
    <w:rsid w:val="001C0403"/>
    <w:rsid w:val="001C2202"/>
    <w:rsid w:val="001F4E33"/>
    <w:rsid w:val="001F66EC"/>
    <w:rsid w:val="00227C1F"/>
    <w:rsid w:val="00246E01"/>
    <w:rsid w:val="00253C1C"/>
    <w:rsid w:val="00311FD5"/>
    <w:rsid w:val="00324659"/>
    <w:rsid w:val="00325C3F"/>
    <w:rsid w:val="003312C9"/>
    <w:rsid w:val="0033401C"/>
    <w:rsid w:val="00345EB8"/>
    <w:rsid w:val="0036112B"/>
    <w:rsid w:val="003763B4"/>
    <w:rsid w:val="00383D9E"/>
    <w:rsid w:val="00384596"/>
    <w:rsid w:val="00392721"/>
    <w:rsid w:val="0039701A"/>
    <w:rsid w:val="003B507B"/>
    <w:rsid w:val="003D01BA"/>
    <w:rsid w:val="003E156E"/>
    <w:rsid w:val="004171EB"/>
    <w:rsid w:val="004414A7"/>
    <w:rsid w:val="00442D9F"/>
    <w:rsid w:val="00494174"/>
    <w:rsid w:val="004B4AF3"/>
    <w:rsid w:val="00537EED"/>
    <w:rsid w:val="00552291"/>
    <w:rsid w:val="00552993"/>
    <w:rsid w:val="005660F0"/>
    <w:rsid w:val="00572B69"/>
    <w:rsid w:val="005B36C4"/>
    <w:rsid w:val="005C04C0"/>
    <w:rsid w:val="005E44A1"/>
    <w:rsid w:val="005F3AC0"/>
    <w:rsid w:val="005F4EA9"/>
    <w:rsid w:val="00627B69"/>
    <w:rsid w:val="00663429"/>
    <w:rsid w:val="00677454"/>
    <w:rsid w:val="006B556D"/>
    <w:rsid w:val="006E4528"/>
    <w:rsid w:val="006E6D53"/>
    <w:rsid w:val="007067BC"/>
    <w:rsid w:val="00723102"/>
    <w:rsid w:val="007315BA"/>
    <w:rsid w:val="0074336F"/>
    <w:rsid w:val="00764403"/>
    <w:rsid w:val="0079466E"/>
    <w:rsid w:val="00797BA8"/>
    <w:rsid w:val="007F7BF2"/>
    <w:rsid w:val="0081445F"/>
    <w:rsid w:val="00844D31"/>
    <w:rsid w:val="008779ED"/>
    <w:rsid w:val="008803B6"/>
    <w:rsid w:val="008931E8"/>
    <w:rsid w:val="00894DC3"/>
    <w:rsid w:val="008E1F15"/>
    <w:rsid w:val="008F4ADD"/>
    <w:rsid w:val="0090092D"/>
    <w:rsid w:val="00934457"/>
    <w:rsid w:val="0096769B"/>
    <w:rsid w:val="009822C0"/>
    <w:rsid w:val="009A4D5D"/>
    <w:rsid w:val="009E211A"/>
    <w:rsid w:val="00A059BA"/>
    <w:rsid w:val="00A17FA4"/>
    <w:rsid w:val="00A579B1"/>
    <w:rsid w:val="00A76AB0"/>
    <w:rsid w:val="00A8456A"/>
    <w:rsid w:val="00A9215E"/>
    <w:rsid w:val="00AA39A4"/>
    <w:rsid w:val="00AB42EE"/>
    <w:rsid w:val="00AD128B"/>
    <w:rsid w:val="00AD1B2F"/>
    <w:rsid w:val="00AD3321"/>
    <w:rsid w:val="00AE17AD"/>
    <w:rsid w:val="00AE2827"/>
    <w:rsid w:val="00AE446D"/>
    <w:rsid w:val="00AE6151"/>
    <w:rsid w:val="00AF5A5B"/>
    <w:rsid w:val="00B06987"/>
    <w:rsid w:val="00B6423C"/>
    <w:rsid w:val="00B70491"/>
    <w:rsid w:val="00B72691"/>
    <w:rsid w:val="00B764C0"/>
    <w:rsid w:val="00BB23BE"/>
    <w:rsid w:val="00BB303A"/>
    <w:rsid w:val="00BB5147"/>
    <w:rsid w:val="00BB7825"/>
    <w:rsid w:val="00BC2793"/>
    <w:rsid w:val="00BC3E7A"/>
    <w:rsid w:val="00BC785B"/>
    <w:rsid w:val="00BD09E0"/>
    <w:rsid w:val="00BE36D1"/>
    <w:rsid w:val="00BE4721"/>
    <w:rsid w:val="00BF74F9"/>
    <w:rsid w:val="00C4782F"/>
    <w:rsid w:val="00C83D94"/>
    <w:rsid w:val="00C92F29"/>
    <w:rsid w:val="00CA792B"/>
    <w:rsid w:val="00CB219E"/>
    <w:rsid w:val="00CC51AF"/>
    <w:rsid w:val="00CF2148"/>
    <w:rsid w:val="00CF6939"/>
    <w:rsid w:val="00D01D54"/>
    <w:rsid w:val="00D03D55"/>
    <w:rsid w:val="00D068E6"/>
    <w:rsid w:val="00D06B10"/>
    <w:rsid w:val="00D17907"/>
    <w:rsid w:val="00D676FF"/>
    <w:rsid w:val="00D71B39"/>
    <w:rsid w:val="00DC183A"/>
    <w:rsid w:val="00DF424A"/>
    <w:rsid w:val="00E06179"/>
    <w:rsid w:val="00E1063B"/>
    <w:rsid w:val="00EB6541"/>
    <w:rsid w:val="00EB6838"/>
    <w:rsid w:val="00EB6EF8"/>
    <w:rsid w:val="00ED728D"/>
    <w:rsid w:val="00EF5C0A"/>
    <w:rsid w:val="00F054BF"/>
    <w:rsid w:val="00F07CFA"/>
    <w:rsid w:val="00F40E6F"/>
    <w:rsid w:val="00F45A96"/>
    <w:rsid w:val="00F971D5"/>
    <w:rsid w:val="00FB29F9"/>
    <w:rsid w:val="00FB5E40"/>
    <w:rsid w:val="00FF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B4"/>
    <w:rPr>
      <w:sz w:val="24"/>
      <w:szCs w:val="24"/>
      <w:lang w:val="bg-BG"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9676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6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semiHidden/>
    <w:rsid w:val="0096769B"/>
    <w:rPr>
      <w:rFonts w:asciiTheme="majorHAnsi" w:eastAsiaTheme="majorEastAsia" w:hAnsiTheme="majorHAnsi" w:cstheme="majorBidi"/>
      <w:b/>
      <w:bCs/>
      <w:i/>
      <w:iCs/>
      <w:sz w:val="28"/>
      <w:szCs w:val="28"/>
      <w:lang w:val="bg-BG" w:eastAsia="bg-BG"/>
    </w:rPr>
  </w:style>
  <w:style w:type="character" w:customStyle="1" w:styleId="30">
    <w:name w:val="Заглавие 3 Знак"/>
    <w:basedOn w:val="a0"/>
    <w:link w:val="3"/>
    <w:semiHidden/>
    <w:rsid w:val="0096769B"/>
    <w:rPr>
      <w:rFonts w:asciiTheme="majorHAnsi" w:eastAsiaTheme="majorEastAsia" w:hAnsiTheme="majorHAnsi" w:cstheme="majorBidi"/>
      <w:b/>
      <w:bCs/>
      <w:sz w:val="26"/>
      <w:szCs w:val="26"/>
      <w:lang w:val="bg-BG" w:eastAsia="bg-BG"/>
    </w:rPr>
  </w:style>
  <w:style w:type="paragraph" w:styleId="a3">
    <w:name w:val="Title"/>
    <w:basedOn w:val="a"/>
    <w:next w:val="a"/>
    <w:link w:val="a4"/>
    <w:qFormat/>
    <w:rsid w:val="009676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rsid w:val="0096769B"/>
    <w:rPr>
      <w:rFonts w:asciiTheme="majorHAnsi" w:eastAsiaTheme="majorEastAsia" w:hAnsiTheme="majorHAnsi" w:cstheme="majorBidi"/>
      <w:b/>
      <w:bCs/>
      <w:kern w:val="28"/>
      <w:sz w:val="32"/>
      <w:szCs w:val="32"/>
      <w:lang w:val="bg-BG" w:eastAsia="bg-BG"/>
    </w:rPr>
  </w:style>
  <w:style w:type="character" w:styleId="a5">
    <w:name w:val="Emphasis"/>
    <w:basedOn w:val="a0"/>
    <w:qFormat/>
    <w:rsid w:val="000117B4"/>
    <w:rPr>
      <w:i/>
      <w:iCs/>
    </w:rPr>
  </w:style>
  <w:style w:type="paragraph" w:styleId="a6">
    <w:name w:val="header"/>
    <w:basedOn w:val="a"/>
    <w:link w:val="a7"/>
    <w:uiPriority w:val="99"/>
    <w:unhideWhenUsed/>
    <w:rsid w:val="00C83D94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C83D94"/>
    <w:rPr>
      <w:sz w:val="24"/>
      <w:szCs w:val="24"/>
      <w:lang w:val="bg-BG" w:eastAsia="bg-BG"/>
    </w:rPr>
  </w:style>
  <w:style w:type="paragraph" w:styleId="a8">
    <w:name w:val="footer"/>
    <w:basedOn w:val="a"/>
    <w:link w:val="a9"/>
    <w:uiPriority w:val="99"/>
    <w:unhideWhenUsed/>
    <w:rsid w:val="00C83D94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C83D94"/>
    <w:rPr>
      <w:sz w:val="24"/>
      <w:szCs w:val="24"/>
      <w:lang w:val="bg-BG" w:eastAsia="bg-BG"/>
    </w:rPr>
  </w:style>
  <w:style w:type="paragraph" w:styleId="aa">
    <w:name w:val="List Paragraph"/>
    <w:basedOn w:val="a"/>
    <w:uiPriority w:val="34"/>
    <w:qFormat/>
    <w:rsid w:val="009822C0"/>
    <w:pPr>
      <w:ind w:left="720"/>
      <w:contextualSpacing/>
    </w:pPr>
  </w:style>
  <w:style w:type="paragraph" w:customStyle="1" w:styleId="Default">
    <w:name w:val="Default"/>
    <w:rsid w:val="00BE47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26653-54CE-48F4-AE4C-B83BBA0F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2019-11-14T10:53:00Z</cp:lastPrinted>
  <dcterms:created xsi:type="dcterms:W3CDTF">2019-10-14T14:50:00Z</dcterms:created>
  <dcterms:modified xsi:type="dcterms:W3CDTF">2020-04-23T08:31:00Z</dcterms:modified>
</cp:coreProperties>
</file>